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BC9F2" w14:textId="77777777" w:rsidR="000B3A09" w:rsidRPr="000B3A09" w:rsidRDefault="000B3A09" w:rsidP="000B3A09">
      <w:pPr>
        <w:spacing w:line="480" w:lineRule="auto"/>
        <w:rPr>
          <w:rFonts w:ascii="Times New Roman" w:hAnsi="Times New Roman" w:cs="Times New Roman"/>
          <w:sz w:val="24"/>
          <w:szCs w:val="24"/>
        </w:rPr>
      </w:pPr>
      <w:r w:rsidRPr="000B3A09">
        <w:rPr>
          <w:rFonts w:ascii="Times New Roman" w:hAnsi="Times New Roman" w:cs="Times New Roman"/>
          <w:sz w:val="24"/>
          <w:szCs w:val="24"/>
        </w:rPr>
        <w:t xml:space="preserve">                                                                                                                                                          </w:t>
      </w:r>
    </w:p>
    <w:p w14:paraId="02BF1A5D" w14:textId="77777777" w:rsidR="000B3A09" w:rsidRPr="000B3A09" w:rsidRDefault="000B3A09" w:rsidP="000B3A09">
      <w:pPr>
        <w:spacing w:line="480" w:lineRule="auto"/>
        <w:rPr>
          <w:rFonts w:ascii="Times New Roman" w:hAnsi="Times New Roman" w:cs="Times New Roman"/>
          <w:sz w:val="24"/>
          <w:szCs w:val="24"/>
        </w:rPr>
      </w:pPr>
    </w:p>
    <w:p w14:paraId="78632644" w14:textId="77777777" w:rsidR="000B3A09" w:rsidRPr="000B3A09" w:rsidRDefault="000B3A09" w:rsidP="000B3A09">
      <w:pPr>
        <w:spacing w:line="480" w:lineRule="auto"/>
        <w:rPr>
          <w:rFonts w:ascii="Times New Roman" w:hAnsi="Times New Roman" w:cs="Times New Roman"/>
          <w:sz w:val="24"/>
          <w:szCs w:val="24"/>
        </w:rPr>
      </w:pPr>
    </w:p>
    <w:p w14:paraId="0EBFFFA9" w14:textId="77777777" w:rsidR="000B3A09" w:rsidRPr="000B3A09" w:rsidRDefault="000B3A09" w:rsidP="000B3A09">
      <w:pPr>
        <w:spacing w:line="480" w:lineRule="auto"/>
        <w:jc w:val="center"/>
        <w:rPr>
          <w:rFonts w:ascii="Times New Roman" w:hAnsi="Times New Roman" w:cs="Times New Roman"/>
          <w:sz w:val="24"/>
          <w:szCs w:val="24"/>
        </w:rPr>
      </w:pPr>
    </w:p>
    <w:p w14:paraId="76BFB1A9" w14:textId="77777777"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COVID-19 PANDEMIC IN MARYLAND</w:t>
      </w:r>
    </w:p>
    <w:p w14:paraId="330F943C" w14:textId="77777777" w:rsidR="000B3A09" w:rsidRPr="000B3A09" w:rsidRDefault="000B3A09" w:rsidP="000B3A09">
      <w:pPr>
        <w:spacing w:line="480" w:lineRule="auto"/>
        <w:jc w:val="center"/>
        <w:rPr>
          <w:rFonts w:ascii="Times New Roman" w:hAnsi="Times New Roman" w:cs="Times New Roman"/>
          <w:sz w:val="24"/>
          <w:szCs w:val="24"/>
        </w:rPr>
      </w:pPr>
    </w:p>
    <w:p w14:paraId="77B694BD" w14:textId="77777777" w:rsidR="000B3A09" w:rsidRPr="000B3A09" w:rsidRDefault="000B3A09" w:rsidP="000B3A09">
      <w:pPr>
        <w:spacing w:line="480" w:lineRule="auto"/>
        <w:jc w:val="center"/>
        <w:rPr>
          <w:rFonts w:ascii="Times New Roman" w:hAnsi="Times New Roman" w:cs="Times New Roman"/>
          <w:sz w:val="24"/>
          <w:szCs w:val="24"/>
        </w:rPr>
      </w:pPr>
    </w:p>
    <w:p w14:paraId="327519C9" w14:textId="77777777" w:rsidR="000B3A09" w:rsidRPr="000B3A09" w:rsidRDefault="000B3A09" w:rsidP="000B3A09">
      <w:pPr>
        <w:spacing w:line="480" w:lineRule="auto"/>
        <w:jc w:val="center"/>
        <w:rPr>
          <w:rFonts w:ascii="Times New Roman" w:hAnsi="Times New Roman" w:cs="Times New Roman"/>
          <w:sz w:val="24"/>
          <w:szCs w:val="24"/>
        </w:rPr>
      </w:pPr>
    </w:p>
    <w:p w14:paraId="516B0910" w14:textId="75B8AFB5" w:rsidR="000B3A09" w:rsidRPr="000B3A09" w:rsidRDefault="00222485" w:rsidP="000B3A09">
      <w:pPr>
        <w:spacing w:line="480" w:lineRule="auto"/>
        <w:jc w:val="center"/>
        <w:rPr>
          <w:rFonts w:ascii="Times New Roman" w:hAnsi="Times New Roman" w:cs="Times New Roman"/>
          <w:sz w:val="24"/>
          <w:szCs w:val="24"/>
        </w:rPr>
      </w:pPr>
      <w:r>
        <w:rPr>
          <w:rFonts w:ascii="Times New Roman" w:hAnsi="Times New Roman" w:cs="Times New Roman"/>
          <w:sz w:val="24"/>
          <w:szCs w:val="24"/>
        </w:rPr>
        <w:t>Ernest Bell Jr</w:t>
      </w:r>
    </w:p>
    <w:p w14:paraId="4C984BB1" w14:textId="470FAE3B" w:rsidR="000B3A09" w:rsidRPr="000B3A09" w:rsidRDefault="00222485" w:rsidP="000B3A09">
      <w:pPr>
        <w:spacing w:line="480" w:lineRule="auto"/>
        <w:jc w:val="center"/>
        <w:rPr>
          <w:rFonts w:ascii="Times New Roman" w:hAnsi="Times New Roman" w:cs="Times New Roman"/>
          <w:sz w:val="24"/>
          <w:szCs w:val="24"/>
        </w:rPr>
      </w:pPr>
      <w:r>
        <w:rPr>
          <w:rFonts w:ascii="Times New Roman" w:hAnsi="Times New Roman" w:cs="Times New Roman"/>
          <w:sz w:val="24"/>
          <w:szCs w:val="24"/>
        </w:rPr>
        <w:t>03/22/21</w:t>
      </w:r>
    </w:p>
    <w:p w14:paraId="099C9FBE" w14:textId="77777777" w:rsidR="000B3A09" w:rsidRDefault="000B3A09" w:rsidP="00907961">
      <w:pPr>
        <w:spacing w:line="480" w:lineRule="auto"/>
        <w:jc w:val="center"/>
        <w:rPr>
          <w:rFonts w:ascii="Times New Roman" w:hAnsi="Times New Roman" w:cs="Times New Roman"/>
          <w:sz w:val="24"/>
          <w:szCs w:val="24"/>
        </w:rPr>
      </w:pPr>
    </w:p>
    <w:p w14:paraId="58A8F8B7" w14:textId="77777777" w:rsidR="00907961" w:rsidRPr="000B3A09" w:rsidRDefault="00907961" w:rsidP="00907961">
      <w:pPr>
        <w:spacing w:line="480" w:lineRule="auto"/>
        <w:jc w:val="center"/>
        <w:rPr>
          <w:rFonts w:ascii="Times New Roman" w:hAnsi="Times New Roman" w:cs="Times New Roman"/>
          <w:sz w:val="24"/>
          <w:szCs w:val="24"/>
        </w:rPr>
      </w:pPr>
    </w:p>
    <w:p w14:paraId="655A6343" w14:textId="77777777" w:rsidR="000B3A09" w:rsidRPr="000B3A09" w:rsidRDefault="000B3A09" w:rsidP="000B3A09">
      <w:pPr>
        <w:spacing w:line="480" w:lineRule="auto"/>
        <w:rPr>
          <w:rFonts w:ascii="Times New Roman" w:hAnsi="Times New Roman" w:cs="Times New Roman"/>
          <w:sz w:val="24"/>
          <w:szCs w:val="24"/>
        </w:rPr>
      </w:pPr>
    </w:p>
    <w:p w14:paraId="579EF8ED"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Gwon, H., Haeri, M., Hoffmann, D. E., Khan, A., Kelmenson, A., Kraus, J. F., &amp; Tarzian, A. J. (2020). Maryland's Experience with the COVID-19 Surge: What Worked, What Didn't, What Next? The American Journal of Bioethics, 20(7), 150-152.</w:t>
      </w:r>
    </w:p>
    <w:p w14:paraId="08C0720B"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To have a clear understanding of Maryland's legal framework</w:t>
      </w:r>
      <w:r w:rsidR="001F6F66">
        <w:rPr>
          <w:rFonts w:ascii="Times New Roman" w:hAnsi="Times New Roman" w:cs="Times New Roman"/>
          <w:sz w:val="24"/>
          <w:szCs w:val="24"/>
        </w:rPr>
        <w:t xml:space="preserve"> when it comes to curbing   the</w:t>
      </w:r>
      <w:r w:rsidRPr="000D5C36">
        <w:rPr>
          <w:rFonts w:ascii="Times New Roman" w:hAnsi="Times New Roman" w:cs="Times New Roman"/>
          <w:sz w:val="24"/>
          <w:szCs w:val="24"/>
        </w:rPr>
        <w:t xml:space="preserve"> pandemic</w:t>
      </w:r>
      <w:r w:rsidR="001F6F66">
        <w:rPr>
          <w:rFonts w:ascii="Times New Roman" w:hAnsi="Times New Roman" w:cs="Times New Roman"/>
          <w:sz w:val="24"/>
          <w:szCs w:val="24"/>
        </w:rPr>
        <w:t xml:space="preserve"> of covid-19</w:t>
      </w:r>
      <w:r w:rsidRPr="000D5C36">
        <w:rPr>
          <w:rFonts w:ascii="Times New Roman" w:hAnsi="Times New Roman" w:cs="Times New Roman"/>
          <w:sz w:val="24"/>
          <w:szCs w:val="24"/>
        </w:rPr>
        <w:t xml:space="preserve"> and how the crisis-driven versus enduring domains worked in curbing covid-19, I searched for the work of the above authors in the internet sources. The author of this </w:t>
      </w:r>
      <w:r w:rsidRPr="000D5C36">
        <w:rPr>
          <w:rFonts w:ascii="Times New Roman" w:hAnsi="Times New Roman" w:cs="Times New Roman"/>
          <w:sz w:val="24"/>
          <w:szCs w:val="24"/>
        </w:rPr>
        <w:lastRenderedPageBreak/>
        <w:t>article asserts that Maryland's government has placed</w:t>
      </w:r>
      <w:r w:rsidR="001F6F66">
        <w:rPr>
          <w:rFonts w:ascii="Times New Roman" w:hAnsi="Times New Roman" w:cs="Times New Roman"/>
          <w:sz w:val="24"/>
          <w:szCs w:val="24"/>
        </w:rPr>
        <w:t xml:space="preserve"> suitable </w:t>
      </w:r>
      <w:r w:rsidR="00BA3837">
        <w:rPr>
          <w:rFonts w:ascii="Times New Roman" w:hAnsi="Times New Roman" w:cs="Times New Roman"/>
          <w:sz w:val="24"/>
          <w:szCs w:val="24"/>
        </w:rPr>
        <w:t xml:space="preserve">mitigation </w:t>
      </w:r>
      <w:r w:rsidR="00BA3837" w:rsidRPr="000D5C36">
        <w:rPr>
          <w:rFonts w:ascii="Times New Roman" w:hAnsi="Times New Roman" w:cs="Times New Roman"/>
          <w:sz w:val="24"/>
          <w:szCs w:val="24"/>
        </w:rPr>
        <w:t>control</w:t>
      </w:r>
      <w:r w:rsidR="001F6F66">
        <w:rPr>
          <w:rFonts w:ascii="Times New Roman" w:hAnsi="Times New Roman" w:cs="Times New Roman"/>
          <w:sz w:val="24"/>
          <w:szCs w:val="24"/>
        </w:rPr>
        <w:t xml:space="preserve"> measures of covid-19 virus spreading. </w:t>
      </w:r>
    </w:p>
    <w:p w14:paraId="59E3D095"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p>
    <w:p w14:paraId="13C5D400"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Elson, N., Gwon, H., Hoffmann, D. E., Kelmenson, A. M., Khan, A., Kraus, J. F., &amp; Tarzian, A. J. (2021, February). Getting Real: The Maryland Healthcare Ethics Committee Network's COVID-19 Working Group Debriefs Lessons Learned. In Hec Forum (pp. 1-17). Springer Netherlands.</w:t>
      </w:r>
    </w:p>
    <w:p w14:paraId="2762BEBF"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  To get an insight into Maryland strategies' strengths and weaknesses in responding to pandemics, specifically the covid-19 pandemic since 2019, I searched for the work of the above authors in the web library.</w:t>
      </w:r>
    </w:p>
    <w:p w14:paraId="123C6873" w14:textId="77777777" w:rsidR="000B3A09" w:rsidRPr="000D5C36" w:rsidRDefault="000B3A09" w:rsidP="001965EB">
      <w:pPr>
        <w:spacing w:line="480" w:lineRule="auto"/>
        <w:contextualSpacing/>
        <w:jc w:val="both"/>
        <w:rPr>
          <w:rFonts w:ascii="Times New Roman" w:hAnsi="Times New Roman" w:cs="Times New Roman"/>
          <w:sz w:val="24"/>
          <w:szCs w:val="24"/>
        </w:rPr>
      </w:pPr>
    </w:p>
    <w:p w14:paraId="327FCD0F"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Tang, O., Bigelow, B. F., Sheikh, F., Peters, M., Zenilman, J. M., Bennett, R., &amp; Katz, M. J. (2020). Outcomes of Nursing Home COVID-19 Patients by Initial Symptoms and Comorbidity: Results of Universal Testing of 1970 Residents. Journal of the American Medical Directors Association, 21(12), 1767-1773.</w:t>
      </w:r>
    </w:p>
    <w:p w14:paraId="6BEA84A6"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To know more about the</w:t>
      </w:r>
      <w:r w:rsidR="00416C1A">
        <w:rPr>
          <w:rFonts w:ascii="Times New Roman" w:hAnsi="Times New Roman" w:cs="Times New Roman"/>
          <w:sz w:val="24"/>
          <w:szCs w:val="24"/>
        </w:rPr>
        <w:t xml:space="preserve"> comorbidity and symptoms </w:t>
      </w:r>
      <w:r w:rsidR="001F6F66">
        <w:rPr>
          <w:rFonts w:ascii="Times New Roman" w:hAnsi="Times New Roman" w:cs="Times New Roman"/>
          <w:sz w:val="24"/>
          <w:szCs w:val="24"/>
        </w:rPr>
        <w:t xml:space="preserve">of </w:t>
      </w:r>
      <w:r w:rsidR="001F6F66" w:rsidRPr="000D5C36">
        <w:rPr>
          <w:rFonts w:ascii="Times New Roman" w:hAnsi="Times New Roman" w:cs="Times New Roman"/>
          <w:sz w:val="24"/>
          <w:szCs w:val="24"/>
        </w:rPr>
        <w:t>covid</w:t>
      </w:r>
      <w:r w:rsidRPr="000D5C36">
        <w:rPr>
          <w:rFonts w:ascii="Times New Roman" w:hAnsi="Times New Roman" w:cs="Times New Roman"/>
          <w:sz w:val="24"/>
          <w:szCs w:val="24"/>
        </w:rPr>
        <w:t>-19</w:t>
      </w:r>
      <w:r w:rsidR="00416C1A">
        <w:rPr>
          <w:rFonts w:ascii="Times New Roman" w:hAnsi="Times New Roman" w:cs="Times New Roman"/>
          <w:sz w:val="24"/>
          <w:szCs w:val="24"/>
        </w:rPr>
        <w:t xml:space="preserve"> </w:t>
      </w:r>
      <w:r w:rsidR="001F6F66">
        <w:rPr>
          <w:rFonts w:ascii="Times New Roman" w:hAnsi="Times New Roman" w:cs="Times New Roman"/>
          <w:sz w:val="24"/>
          <w:szCs w:val="24"/>
        </w:rPr>
        <w:t xml:space="preserve">positive patients </w:t>
      </w:r>
      <w:r w:rsidR="001F6F66" w:rsidRPr="000D5C36">
        <w:rPr>
          <w:rFonts w:ascii="Times New Roman" w:hAnsi="Times New Roman" w:cs="Times New Roman"/>
          <w:sz w:val="24"/>
          <w:szCs w:val="24"/>
        </w:rPr>
        <w:t>in</w:t>
      </w:r>
      <w:r w:rsidRPr="000D5C36">
        <w:rPr>
          <w:rFonts w:ascii="Times New Roman" w:hAnsi="Times New Roman" w:cs="Times New Roman"/>
          <w:sz w:val="24"/>
          <w:szCs w:val="24"/>
        </w:rPr>
        <w:t xml:space="preserve"> Maryland's nursing homes, I searched for the data collected and analyzed and recorded by the above author in the American Medical Directors Association journal.</w:t>
      </w:r>
    </w:p>
    <w:p w14:paraId="1EEFCA18"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p>
    <w:p w14:paraId="7028C2DF"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Chen, A., Agarwal, A., Ravindran, N., Tao, C., Zhang, T., &amp; Thuluvath, P. J. (2020). Are gastrointestinal symptoms specific for coronavirus 2019 infection? A prospective case-control study from the United States. Gastroenterology, 159(3), 1161-1163.</w:t>
      </w:r>
    </w:p>
    <w:p w14:paraId="66C8E224"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lastRenderedPageBreak/>
        <w:t>Detailed information that is crucial in comparing the gastrointestinal symptoms and that of coronavirus is given in the above source; it is therefore vital in ascertaining whether they are similar or different among the Maryland covid-19 positive people.</w:t>
      </w:r>
    </w:p>
    <w:p w14:paraId="4398661B" w14:textId="77777777" w:rsidR="000B3A09" w:rsidRPr="000D5C36" w:rsidRDefault="000B3A09" w:rsidP="001965EB">
      <w:pPr>
        <w:spacing w:line="480" w:lineRule="auto"/>
        <w:contextualSpacing/>
        <w:jc w:val="both"/>
        <w:rPr>
          <w:rFonts w:ascii="Times New Roman" w:hAnsi="Times New Roman" w:cs="Times New Roman"/>
          <w:sz w:val="24"/>
          <w:szCs w:val="24"/>
        </w:rPr>
      </w:pPr>
    </w:p>
    <w:p w14:paraId="4891EA48"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Shahid, Z., Kalayanamitra, R., McClafferty, B., Kepko, D., Ramgobin, D., Patel, R., &amp; Jain, R. (2020). COVID</w:t>
      </w:r>
      <w:r w:rsidRPr="000D5C36">
        <w:rPr>
          <w:rFonts w:ascii="Cambria Math" w:hAnsi="Cambria Math" w:cs="Cambria Math"/>
          <w:sz w:val="24"/>
          <w:szCs w:val="24"/>
        </w:rPr>
        <w:t>‐</w:t>
      </w:r>
      <w:r w:rsidRPr="000D5C36">
        <w:rPr>
          <w:rFonts w:ascii="Times New Roman" w:hAnsi="Times New Roman" w:cs="Times New Roman"/>
          <w:sz w:val="24"/>
          <w:szCs w:val="24"/>
        </w:rPr>
        <w:t>19 and older adults: what we know. Journal of the American Geriatrics Society, 68(5), 926-929.</w:t>
      </w:r>
    </w:p>
    <w:p w14:paraId="20D5A925"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source argue that</w:t>
      </w:r>
      <w:r w:rsidR="00416C1A">
        <w:rPr>
          <w:rFonts w:ascii="Times New Roman" w:hAnsi="Times New Roman" w:cs="Times New Roman"/>
          <w:sz w:val="24"/>
          <w:szCs w:val="24"/>
        </w:rPr>
        <w:t>, people with comorbidies as well as the elder ones older are vulnerable to serious</w:t>
      </w:r>
      <w:r w:rsidRPr="000D5C36">
        <w:rPr>
          <w:rFonts w:ascii="Times New Roman" w:hAnsi="Times New Roman" w:cs="Times New Roman"/>
          <w:sz w:val="24"/>
          <w:szCs w:val="24"/>
        </w:rPr>
        <w:t xml:space="preserve"> effects associated with covid-19, or even death.  Their work is found in the American Geriatrics Society journal.</w:t>
      </w:r>
    </w:p>
    <w:p w14:paraId="3FC6B3E1" w14:textId="77777777" w:rsidR="000B3A09" w:rsidRPr="000D5C36" w:rsidRDefault="000B3A09" w:rsidP="001965EB">
      <w:pPr>
        <w:spacing w:line="480" w:lineRule="auto"/>
        <w:contextualSpacing/>
        <w:jc w:val="both"/>
        <w:rPr>
          <w:rFonts w:ascii="Times New Roman" w:hAnsi="Times New Roman" w:cs="Times New Roman"/>
          <w:sz w:val="24"/>
          <w:szCs w:val="24"/>
        </w:rPr>
      </w:pPr>
    </w:p>
    <w:p w14:paraId="44EF847F"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Hamidi, S., Sabouri, S., &amp; Ewing, R. (2020). Does density aggravate the COVID-19 pandemic? Early findings and lessons for planners. Journal of the American Planning Association, 86(4), 495-509. </w:t>
      </w:r>
    </w:p>
    <w:p w14:paraId="33BADA19" w14:textId="77777777"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article have written information that enlightens us more on the relationship between densely populated areas and the spreading of diseases, especially the contagious ones, covid-19 included; this information is included in the America</w:t>
      </w:r>
      <w:r w:rsidR="00907961">
        <w:rPr>
          <w:rFonts w:ascii="Times New Roman" w:hAnsi="Times New Roman" w:cs="Times New Roman"/>
          <w:sz w:val="24"/>
          <w:szCs w:val="24"/>
        </w:rPr>
        <w:t>n planning association journal.</w:t>
      </w:r>
    </w:p>
    <w:p w14:paraId="224DC262"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p>
    <w:p w14:paraId="1C26E027"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Zhang, L., Ghader, S., Pack, M. L., Xiong, C., Darzi, A., Yang, M., &amp; Hu, S. (2020). An interactive COVID-19 mobility impact and social distancing analysis platform. MedRxiv</w:t>
      </w:r>
    </w:p>
    <w:p w14:paraId="1A71F4A3"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lastRenderedPageBreak/>
        <w:t>The above authors give an insight into the effects of covid-19 and its spreading among the people of Maryland, which helps us understand the importance of regulating people's movement and adhering to social distance rule. I derived this source from internet sources.</w:t>
      </w:r>
    </w:p>
    <w:p w14:paraId="20C2DB19" w14:textId="77777777" w:rsidR="000B3A09" w:rsidRPr="000D5C36" w:rsidRDefault="000B3A09" w:rsidP="001965EB">
      <w:pPr>
        <w:spacing w:line="480" w:lineRule="auto"/>
        <w:contextualSpacing/>
        <w:jc w:val="both"/>
        <w:rPr>
          <w:rFonts w:ascii="Times New Roman" w:hAnsi="Times New Roman" w:cs="Times New Roman"/>
          <w:sz w:val="24"/>
          <w:szCs w:val="24"/>
        </w:rPr>
      </w:pPr>
    </w:p>
    <w:p w14:paraId="6E5C054D"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Callow, M. A., Callow, D. D., &amp; Smith, C. (2020). Older adults' intention to socially isolate once COVID-19 stay-at-home orders are replaced with "Safer-at-Home" public health advisories: A survey of respondents in Maryland. Journal of Applied Gerontology, 39(11), 1175-1183.</w:t>
      </w:r>
    </w:p>
    <w:p w14:paraId="5B445627" w14:textId="77777777"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article help us understand why it was and is crucial for older adults to isolate themselves specifically by avoiding social gatherings and staying at home during a covid-19 pandemic. I used the website librar</w:t>
      </w:r>
      <w:r w:rsidR="00907961">
        <w:rPr>
          <w:rFonts w:ascii="Times New Roman" w:hAnsi="Times New Roman" w:cs="Times New Roman"/>
          <w:sz w:val="24"/>
          <w:szCs w:val="24"/>
        </w:rPr>
        <w:t>y to get this essential source.</w:t>
      </w:r>
    </w:p>
    <w:p w14:paraId="67AA07AF"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p>
    <w:p w14:paraId="00F5A589"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Garibaldi, B. T., Fiksel, J., Muschelli, J., Robinson, M. L., Rouhizadeh, M., Nagy, P., &amp; Gupta, A. (2020). Patient trajectories and risk factors for severe outcomes among persons hospitalized for COVID</w:t>
      </w:r>
      <w:r w:rsidR="001965EB">
        <w:rPr>
          <w:rFonts w:ascii="Times New Roman" w:hAnsi="Times New Roman" w:cs="Times New Roman"/>
          <w:sz w:val="24"/>
          <w:szCs w:val="24"/>
        </w:rPr>
        <w:t xml:space="preserve">-19 in the Maryland/DC region. </w:t>
      </w:r>
    </w:p>
    <w:p w14:paraId="6ADC2DE4" w14:textId="77777777"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In assessing</w:t>
      </w:r>
      <w:r w:rsidR="00184967">
        <w:rPr>
          <w:rFonts w:ascii="Times New Roman" w:hAnsi="Times New Roman" w:cs="Times New Roman"/>
          <w:sz w:val="24"/>
          <w:szCs w:val="24"/>
        </w:rPr>
        <w:t xml:space="preserve"> the covid-</w:t>
      </w:r>
      <w:r w:rsidR="00416C1A">
        <w:rPr>
          <w:rFonts w:ascii="Times New Roman" w:hAnsi="Times New Roman" w:cs="Times New Roman"/>
          <w:sz w:val="24"/>
          <w:szCs w:val="24"/>
        </w:rPr>
        <w:t xml:space="preserve">19 </w:t>
      </w:r>
      <w:r w:rsidR="00416C1A" w:rsidRPr="000D5C36">
        <w:rPr>
          <w:rFonts w:ascii="Times New Roman" w:hAnsi="Times New Roman" w:cs="Times New Roman"/>
          <w:sz w:val="24"/>
          <w:szCs w:val="24"/>
        </w:rPr>
        <w:t>patients’</w:t>
      </w:r>
      <w:r w:rsidR="00184967">
        <w:rPr>
          <w:rFonts w:ascii="Times New Roman" w:hAnsi="Times New Roman" w:cs="Times New Roman"/>
          <w:sz w:val="24"/>
          <w:szCs w:val="24"/>
        </w:rPr>
        <w:t xml:space="preserve"> trajectories</w:t>
      </w:r>
      <w:r w:rsidRPr="000D5C36">
        <w:rPr>
          <w:rFonts w:ascii="Times New Roman" w:hAnsi="Times New Roman" w:cs="Times New Roman"/>
          <w:sz w:val="24"/>
          <w:szCs w:val="24"/>
        </w:rPr>
        <w:t xml:space="preserve"> among the hospitalized people in Maryland, I searched for the work of the above authors in the internet sources; they give detailed information that is essential in research work.</w:t>
      </w:r>
    </w:p>
    <w:p w14:paraId="1BD97BB8"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Ludvigsson, J. F. (2020). A systematic review of COVID</w:t>
      </w:r>
      <w:r w:rsidRPr="000D5C36">
        <w:rPr>
          <w:rFonts w:ascii="Cambria Math" w:hAnsi="Cambria Math" w:cs="Cambria Math"/>
          <w:sz w:val="24"/>
          <w:szCs w:val="24"/>
        </w:rPr>
        <w:t>‐</w:t>
      </w:r>
      <w:r w:rsidRPr="000D5C36">
        <w:rPr>
          <w:rFonts w:ascii="Times New Roman" w:hAnsi="Times New Roman" w:cs="Times New Roman"/>
          <w:sz w:val="24"/>
          <w:szCs w:val="24"/>
        </w:rPr>
        <w:t>19 in children shows milder cases and a better prognosis than adults. Acta pediatrician, 109(6), 1088-1095.</w:t>
      </w:r>
    </w:p>
    <w:p w14:paraId="016BF27A"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This article of the above author compares the</w:t>
      </w:r>
      <w:r w:rsidR="001F2381">
        <w:rPr>
          <w:rFonts w:ascii="Times New Roman" w:hAnsi="Times New Roman" w:cs="Times New Roman"/>
          <w:sz w:val="24"/>
          <w:szCs w:val="24"/>
        </w:rPr>
        <w:t xml:space="preserve"> covid-19 cases</w:t>
      </w:r>
      <w:r w:rsidRPr="000D5C36">
        <w:rPr>
          <w:rFonts w:ascii="Times New Roman" w:hAnsi="Times New Roman" w:cs="Times New Roman"/>
          <w:sz w:val="24"/>
          <w:szCs w:val="24"/>
        </w:rPr>
        <w:t xml:space="preserve"> among the children and adults in Maryland and how the two groups are affected by that severe virus; hence I searched for this article in the web library.</w:t>
      </w:r>
    </w:p>
    <w:p w14:paraId="2541E161"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p>
    <w:p w14:paraId="6B6FFC69"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Weintraub, R. L., Subramanian, L., Karlage, A., Ahmad, I., &amp; Rosenberg, J. (2021). COVID-19 Vaccine to Vaccination: Why Leaders Must Invest in Delivery Strategies Now: Analysis describes lessons learned from past pandemics and vaccine campaigns about the path to successful vaccine delivery for COVID-19. Health Affairs, 10-1377.</w:t>
      </w:r>
    </w:p>
    <w:p w14:paraId="42333A00" w14:textId="77777777" w:rsidR="000B3A09"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article give information that is crucial in getting a clear understanding of how world leaders should devise strategies effective for delivering covid-19 vaccine to people in the effort to end the corona pandemic; I, therefore, searched for the above source that is very important in carr</w:t>
      </w:r>
      <w:r w:rsidR="000D5C36">
        <w:rPr>
          <w:rFonts w:ascii="Times New Roman" w:hAnsi="Times New Roman" w:cs="Times New Roman"/>
          <w:sz w:val="24"/>
          <w:szCs w:val="24"/>
        </w:rPr>
        <w:t>ying out research work.</w:t>
      </w:r>
    </w:p>
    <w:p w14:paraId="4244D8CF" w14:textId="77777777" w:rsidR="000D5C36" w:rsidRPr="000D5C36" w:rsidRDefault="000D5C36" w:rsidP="001965EB">
      <w:pPr>
        <w:spacing w:line="480" w:lineRule="auto"/>
        <w:ind w:firstLine="720"/>
        <w:contextualSpacing/>
        <w:jc w:val="both"/>
        <w:rPr>
          <w:rFonts w:ascii="Times New Roman" w:hAnsi="Times New Roman" w:cs="Times New Roman"/>
          <w:sz w:val="24"/>
          <w:szCs w:val="24"/>
        </w:rPr>
      </w:pPr>
    </w:p>
    <w:p w14:paraId="663E49A0" w14:textId="77777777"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Gostin, L. O., &amp; Salmon, D. A. (2020). The dual epidemics of COVID-19 and influenza: vaccine acceptance, coverage, and mandates. Jama, 324(4), 335-336.</w:t>
      </w:r>
    </w:p>
    <w:p w14:paraId="7E9B6373" w14:textId="77777777" w:rsidR="00907961"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Information concerning the coverage, acceptance, and effectiveness of covid-19 vaccination among the Maryland people well asserted by the above authors; hence I searched for this fundamental written source on the internet sources.</w:t>
      </w:r>
    </w:p>
    <w:p w14:paraId="2A433B4C" w14:textId="77777777" w:rsidR="00907961" w:rsidRPr="000B3A09" w:rsidRDefault="00907961" w:rsidP="00907961">
      <w:pPr>
        <w:spacing w:line="480" w:lineRule="auto"/>
        <w:ind w:firstLine="720"/>
        <w:contextualSpacing/>
        <w:jc w:val="both"/>
        <w:rPr>
          <w:rFonts w:ascii="Times New Roman" w:hAnsi="Times New Roman" w:cs="Times New Roman"/>
          <w:sz w:val="24"/>
          <w:szCs w:val="24"/>
        </w:rPr>
      </w:pPr>
    </w:p>
    <w:p w14:paraId="7046AAA6" w14:textId="77777777" w:rsidR="000B3A09" w:rsidRPr="000B3A09" w:rsidRDefault="000B3A09" w:rsidP="001965EB">
      <w:pPr>
        <w:spacing w:line="480" w:lineRule="auto"/>
        <w:ind w:firstLine="720"/>
        <w:contextualSpacing/>
        <w:jc w:val="both"/>
        <w:rPr>
          <w:rFonts w:ascii="Times New Roman" w:hAnsi="Times New Roman" w:cs="Times New Roman"/>
          <w:sz w:val="24"/>
          <w:szCs w:val="24"/>
        </w:rPr>
      </w:pPr>
      <w:r w:rsidRPr="000B3A09">
        <w:rPr>
          <w:rFonts w:ascii="Times New Roman" w:hAnsi="Times New Roman" w:cs="Times New Roman"/>
          <w:sz w:val="24"/>
          <w:szCs w:val="24"/>
        </w:rPr>
        <w:t>Levy, J. F., Ippolito, B. N., &amp; Jain, A. (2021). Hospital Revenue under Maryland's Total Cost of Care Model during the COVID-19 Pandemic, March-July 2020. JAMA, 325(4), 398-400.</w:t>
      </w:r>
    </w:p>
    <w:p w14:paraId="620D8C8D" w14:textId="77777777" w:rsidR="009739A9" w:rsidRDefault="000B3A09" w:rsidP="001965EB">
      <w:pPr>
        <w:spacing w:line="480" w:lineRule="auto"/>
        <w:ind w:firstLine="720"/>
        <w:contextualSpacing/>
        <w:jc w:val="both"/>
        <w:rPr>
          <w:rFonts w:ascii="Times New Roman" w:hAnsi="Times New Roman" w:cs="Times New Roman"/>
          <w:sz w:val="24"/>
          <w:szCs w:val="24"/>
        </w:rPr>
      </w:pPr>
      <w:r w:rsidRPr="000B3A09">
        <w:rPr>
          <w:rFonts w:ascii="Times New Roman" w:hAnsi="Times New Roman" w:cs="Times New Roman"/>
          <w:sz w:val="24"/>
          <w:szCs w:val="24"/>
        </w:rPr>
        <w:t>The authors of the above article give information essential in ascertaining the impact of covid-19 on hospital revenue in the months of march-January 2020 following the outbreak of covid-19; hence I searched for this whole written article that is quite good in research work.</w:t>
      </w:r>
    </w:p>
    <w:p w14:paraId="3CD5ECF1" w14:textId="77777777" w:rsidR="005519B3" w:rsidRDefault="005519B3" w:rsidP="001965EB">
      <w:pPr>
        <w:spacing w:line="480" w:lineRule="auto"/>
        <w:ind w:firstLine="720"/>
        <w:contextualSpacing/>
        <w:jc w:val="both"/>
        <w:rPr>
          <w:rFonts w:ascii="Times New Roman" w:hAnsi="Times New Roman" w:cs="Times New Roman"/>
          <w:sz w:val="24"/>
          <w:szCs w:val="24"/>
        </w:rPr>
      </w:pPr>
    </w:p>
    <w:p w14:paraId="75EFACB8" w14:textId="77777777" w:rsidR="005519B3" w:rsidRDefault="005519B3" w:rsidP="001965EB">
      <w:pPr>
        <w:spacing w:line="480" w:lineRule="auto"/>
        <w:ind w:firstLine="720"/>
        <w:contextualSpacing/>
        <w:jc w:val="both"/>
        <w:rPr>
          <w:rFonts w:ascii="Times New Roman" w:hAnsi="Times New Roman" w:cs="Times New Roman"/>
          <w:sz w:val="24"/>
          <w:szCs w:val="24"/>
        </w:rPr>
      </w:pPr>
    </w:p>
    <w:p w14:paraId="06C20084" w14:textId="77777777" w:rsidR="005519B3" w:rsidRDefault="005519B3" w:rsidP="001965EB">
      <w:pPr>
        <w:spacing w:line="480" w:lineRule="auto"/>
        <w:ind w:firstLine="720"/>
        <w:contextualSpacing/>
        <w:jc w:val="both"/>
        <w:rPr>
          <w:rFonts w:ascii="Times New Roman" w:hAnsi="Times New Roman" w:cs="Times New Roman"/>
          <w:sz w:val="24"/>
          <w:szCs w:val="24"/>
        </w:rPr>
      </w:pPr>
    </w:p>
    <w:p w14:paraId="5B9A6A32" w14:textId="77777777" w:rsidR="005519B3" w:rsidRDefault="005519B3" w:rsidP="001965EB">
      <w:pPr>
        <w:spacing w:line="480" w:lineRule="auto"/>
        <w:ind w:firstLine="720"/>
        <w:contextualSpacing/>
        <w:jc w:val="both"/>
        <w:rPr>
          <w:rFonts w:ascii="Times New Roman" w:hAnsi="Times New Roman" w:cs="Times New Roman"/>
          <w:sz w:val="24"/>
          <w:szCs w:val="24"/>
        </w:rPr>
      </w:pPr>
    </w:p>
    <w:p w14:paraId="4DE8DA61" w14:textId="77777777" w:rsidR="005519B3" w:rsidRDefault="005519B3" w:rsidP="001965EB">
      <w:pPr>
        <w:spacing w:line="480" w:lineRule="auto"/>
        <w:ind w:firstLine="720"/>
        <w:contextualSpacing/>
        <w:jc w:val="both"/>
        <w:rPr>
          <w:rFonts w:ascii="Times New Roman" w:hAnsi="Times New Roman" w:cs="Times New Roman"/>
          <w:sz w:val="24"/>
          <w:szCs w:val="24"/>
        </w:rPr>
      </w:pPr>
    </w:p>
    <w:p w14:paraId="790E8963" w14:textId="77777777" w:rsidR="005519B3" w:rsidRDefault="005519B3" w:rsidP="001965EB">
      <w:pPr>
        <w:spacing w:line="480" w:lineRule="auto"/>
        <w:jc w:val="both"/>
        <w:rPr>
          <w:rFonts w:ascii="Times New Roman" w:hAnsi="Times New Roman" w:cs="Times New Roman"/>
          <w:sz w:val="24"/>
          <w:szCs w:val="24"/>
        </w:rPr>
      </w:pPr>
    </w:p>
    <w:p w14:paraId="3DB9861D" w14:textId="77777777" w:rsidR="001965EB" w:rsidRDefault="001965EB" w:rsidP="001965EB">
      <w:pPr>
        <w:spacing w:line="480" w:lineRule="auto"/>
        <w:jc w:val="both"/>
        <w:rPr>
          <w:rFonts w:ascii="Times New Roman" w:hAnsi="Times New Roman" w:cs="Times New Roman"/>
          <w:sz w:val="24"/>
          <w:szCs w:val="24"/>
        </w:rPr>
      </w:pPr>
    </w:p>
    <w:p w14:paraId="115AD6C9" w14:textId="77777777" w:rsidR="00907961" w:rsidRDefault="00907961" w:rsidP="001965EB">
      <w:pPr>
        <w:spacing w:line="480" w:lineRule="auto"/>
        <w:jc w:val="both"/>
        <w:rPr>
          <w:rFonts w:ascii="Times New Roman" w:hAnsi="Times New Roman" w:cs="Times New Roman"/>
          <w:sz w:val="24"/>
          <w:szCs w:val="24"/>
        </w:rPr>
      </w:pPr>
    </w:p>
    <w:p w14:paraId="64EEA519" w14:textId="77777777" w:rsidR="00907961" w:rsidRDefault="00907961" w:rsidP="001965EB">
      <w:pPr>
        <w:spacing w:line="480" w:lineRule="auto"/>
        <w:jc w:val="both"/>
        <w:rPr>
          <w:rFonts w:ascii="Times New Roman" w:hAnsi="Times New Roman" w:cs="Times New Roman"/>
          <w:sz w:val="24"/>
          <w:szCs w:val="24"/>
        </w:rPr>
      </w:pPr>
    </w:p>
    <w:p w14:paraId="3240A63F" w14:textId="77777777" w:rsidR="00907961" w:rsidRDefault="00907961" w:rsidP="001965EB">
      <w:pPr>
        <w:spacing w:line="480" w:lineRule="auto"/>
        <w:jc w:val="both"/>
        <w:rPr>
          <w:rFonts w:ascii="Times New Roman" w:hAnsi="Times New Roman" w:cs="Times New Roman"/>
          <w:sz w:val="24"/>
          <w:szCs w:val="24"/>
        </w:rPr>
      </w:pPr>
    </w:p>
    <w:p w14:paraId="75368385" w14:textId="77777777" w:rsidR="00907961" w:rsidRDefault="00907961" w:rsidP="001965EB">
      <w:pPr>
        <w:spacing w:line="480" w:lineRule="auto"/>
        <w:jc w:val="both"/>
        <w:rPr>
          <w:rFonts w:ascii="Times New Roman" w:hAnsi="Times New Roman" w:cs="Times New Roman"/>
          <w:sz w:val="24"/>
          <w:szCs w:val="24"/>
        </w:rPr>
      </w:pPr>
    </w:p>
    <w:p w14:paraId="47606DD7" w14:textId="77777777" w:rsidR="001965EB" w:rsidRDefault="001965EB" w:rsidP="001965EB">
      <w:pPr>
        <w:spacing w:line="480" w:lineRule="auto"/>
        <w:jc w:val="both"/>
        <w:rPr>
          <w:rFonts w:ascii="Times New Roman" w:hAnsi="Times New Roman" w:cs="Times New Roman"/>
          <w:sz w:val="24"/>
          <w:szCs w:val="24"/>
        </w:rPr>
      </w:pPr>
    </w:p>
    <w:p w14:paraId="5962B9EE" w14:textId="77777777" w:rsidR="001965EB" w:rsidRDefault="001965EB" w:rsidP="001965EB">
      <w:pPr>
        <w:spacing w:line="480" w:lineRule="auto"/>
        <w:jc w:val="both"/>
        <w:rPr>
          <w:rFonts w:ascii="Times New Roman" w:hAnsi="Times New Roman" w:cs="Times New Roman"/>
          <w:sz w:val="24"/>
          <w:szCs w:val="24"/>
        </w:rPr>
      </w:pPr>
    </w:p>
    <w:p w14:paraId="3B83BDB9" w14:textId="77777777" w:rsidR="005519B3" w:rsidRDefault="005519B3" w:rsidP="001965EB">
      <w:pPr>
        <w:spacing w:line="480" w:lineRule="auto"/>
        <w:jc w:val="both"/>
        <w:rPr>
          <w:rFonts w:ascii="Times New Roman" w:hAnsi="Times New Roman" w:cs="Times New Roman"/>
          <w:sz w:val="24"/>
          <w:szCs w:val="24"/>
        </w:rPr>
      </w:pPr>
    </w:p>
    <w:p w14:paraId="48122904" w14:textId="77777777" w:rsidR="005519B3" w:rsidRPr="005519B3" w:rsidRDefault="005519B3" w:rsidP="00907961">
      <w:pPr>
        <w:spacing w:line="480" w:lineRule="auto"/>
        <w:ind w:left="720" w:hanging="720"/>
        <w:jc w:val="center"/>
        <w:rPr>
          <w:rFonts w:ascii="Times New Roman" w:hAnsi="Times New Roman" w:cs="Times New Roman"/>
          <w:sz w:val="24"/>
          <w:szCs w:val="24"/>
        </w:rPr>
      </w:pPr>
      <w:r w:rsidRPr="005519B3">
        <w:rPr>
          <w:rFonts w:ascii="Times New Roman" w:hAnsi="Times New Roman" w:cs="Times New Roman"/>
          <w:sz w:val="24"/>
          <w:szCs w:val="24"/>
        </w:rPr>
        <w:t>References</w:t>
      </w:r>
    </w:p>
    <w:p w14:paraId="7BBC4AE0"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Gwon, H., Haeri, M., Hoffmann, D. E., Khan, A., Kelmenson, A., Kraus, J. F., &amp; Tarzian, A. J. (2020). Maryland's Experience with the COVID-19 Surge: What Worked, What Didn't, What Next? The American Journal of Bioethics, 20(7), 150-152.</w:t>
      </w:r>
    </w:p>
    <w:p w14:paraId="01917E12"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Levy, J. F., Ippolito, B. N., &amp; Jain, A. (2021). Hospital Revenue under Maryland's Total Cost of Care Model during the COVID-19 Pandemic, March-July 2020. JAMA, 325(4), 398-400.</w:t>
      </w:r>
    </w:p>
    <w:p w14:paraId="459E3468"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lastRenderedPageBreak/>
        <w:t>Elson, N., Gwon, H., Hoffmann, D. E., Kelmenson, A. M., Khan, A., Kraus, J. F., &amp; Tarzian, A. J. (2021, February). Getting Real: The Maryland Healthcare Ethics Committee Network's COVID-19 Working Group Debriefs Lessons Learned. In Hec Forum (pp. 1-17). Springer Netherlands.</w:t>
      </w:r>
    </w:p>
    <w:p w14:paraId="614D58A4"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Gostin, L. O., &amp; Salmon, D. A. (2020). The dual epidemics of COVID-19 and influenza: vaccine acceptance, coverage, and mandates. Jama, 324(4), 335-336.</w:t>
      </w:r>
    </w:p>
    <w:p w14:paraId="6F4E6F3B"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Weintraub, R. L., Subramanian, L., Karlage, A., Ahmad, I., &amp; Rosenberg, J. (2021). COVID-19 Vaccine to Vaccination: Why Leaders Must Invest in Delivery Strategies Now: Analysis describes lessons learned from past pandemics and vaccine campaigns about the path to successful vaccine delivery for COVID-19. Health Affairs, 10-1377.</w:t>
      </w:r>
    </w:p>
    <w:p w14:paraId="2F0E1A9A"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Ludvigsson, J. F. (2020). A systematic review of COVID</w:t>
      </w:r>
      <w:r w:rsidRPr="005519B3">
        <w:rPr>
          <w:rFonts w:ascii="Cambria Math" w:hAnsi="Cambria Math" w:cs="Cambria Math"/>
          <w:sz w:val="24"/>
          <w:szCs w:val="24"/>
        </w:rPr>
        <w:t>‐</w:t>
      </w:r>
      <w:r w:rsidRPr="005519B3">
        <w:rPr>
          <w:rFonts w:ascii="Times New Roman" w:hAnsi="Times New Roman" w:cs="Times New Roman"/>
          <w:sz w:val="24"/>
          <w:szCs w:val="24"/>
        </w:rPr>
        <w:t>19 in children shows milder cases and a better prognosis than adults. Acta pediatrician, 109(6), 1088-1095.</w:t>
      </w:r>
    </w:p>
    <w:p w14:paraId="4B1F5CA3"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Garibaldi, B. T., Fiksel, J., Muschelli, J., Robinson, M. L., Rouhizadeh, M., Nagy, P., &amp; Gupta, A. (2020). Patient trajectories and risk factors for severe outcomes among persons hospitalized for COVID-19 in the Maryland/DC region.</w:t>
      </w:r>
    </w:p>
    <w:p w14:paraId="0D31B920"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Callow, M. A., Callow, D. D., &amp; Smith, C. (2020). Older adults' intention to socially isolate once COVID-19 stay-at-home orders are replaced with "Safer-at-Home" public health advisories: A survey of respondents in Maryland. Journal of Applied Gerontology, 39(11), 1175-1183.</w:t>
      </w:r>
    </w:p>
    <w:p w14:paraId="4797C748"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Zhang, L., Ghader, S., Pack, M. L., Xiong, C., Darzi, A., Yang, M., &amp; Hu, S. (2020). An interactive COVID-19 mobility impact and social distancing analysis platform. MedRxiv</w:t>
      </w:r>
    </w:p>
    <w:p w14:paraId="24C4FA03"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lastRenderedPageBreak/>
        <w:t>Hamidi, S., Sabouri, S., &amp; Ewing, R. (2020). Does density aggravate the COVID-19 pandemic? Early findings and lessons for planners. Journal of the American Planning Association, 86(4), 495-509.</w:t>
      </w:r>
    </w:p>
    <w:p w14:paraId="33B80B4C"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Shahid, Z., Kalayanamitra, R., McClafferty, B., Kepko, D., Ramgobin, D., Patel, R., &amp; Jain, R. (2020). COVID</w:t>
      </w:r>
      <w:r w:rsidRPr="005519B3">
        <w:rPr>
          <w:rFonts w:ascii="Cambria Math" w:hAnsi="Cambria Math" w:cs="Cambria Math"/>
          <w:sz w:val="24"/>
          <w:szCs w:val="24"/>
        </w:rPr>
        <w:t>‐</w:t>
      </w:r>
      <w:r w:rsidRPr="005519B3">
        <w:rPr>
          <w:rFonts w:ascii="Times New Roman" w:hAnsi="Times New Roman" w:cs="Times New Roman"/>
          <w:sz w:val="24"/>
          <w:szCs w:val="24"/>
        </w:rPr>
        <w:t>19 and older adults: what we know. Journal of the American Geriatrics Society, 68(5), 926-929.</w:t>
      </w:r>
    </w:p>
    <w:p w14:paraId="36964404"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Chen, A., Agarwal, A., Ravindran, N., Tao, C., Zhang, T., &amp; Thuluvath, P. J. (2020). Are gastrointestinal symptoms specific for coronavirus 2019 infection? A prospective case-control study from the United States. Gastroenterology, 159(3), 1161-1163.</w:t>
      </w:r>
    </w:p>
    <w:p w14:paraId="3DBC2C63" w14:textId="77777777"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Tang, O., Bigelow, B. F., Sheikh, F., Peters, M., Zenilman, J. M., Bennett, R., &amp; Katz, M. J. (2020). Outcomes of Nursing Home COVID-19 Patients by Initial Symptoms and Comorbidity: Results of Universal Testing of 1970 Residents. Journal of the American Medical Directors Association, 21(12), 1767-1773.</w:t>
      </w:r>
    </w:p>
    <w:p w14:paraId="76FFB11F"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4A3AE653"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50A2E5ED"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145BA4E5"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1AD198F8"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75E62946"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19CA51B3"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01AD0FD5"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6744FCA6"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5C9D54D5"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1ACC48C5" w14:textId="77777777" w:rsidR="005519B3" w:rsidRPr="005519B3" w:rsidRDefault="005519B3" w:rsidP="001965EB">
      <w:pPr>
        <w:spacing w:line="480" w:lineRule="auto"/>
        <w:ind w:left="720" w:hanging="720"/>
        <w:jc w:val="both"/>
        <w:rPr>
          <w:rFonts w:ascii="Times New Roman" w:hAnsi="Times New Roman" w:cs="Times New Roman"/>
          <w:sz w:val="24"/>
          <w:szCs w:val="24"/>
        </w:rPr>
      </w:pPr>
    </w:p>
    <w:p w14:paraId="2A107BCB" w14:textId="77777777" w:rsidR="005519B3" w:rsidRDefault="005519B3" w:rsidP="001965EB">
      <w:pPr>
        <w:spacing w:line="480" w:lineRule="auto"/>
        <w:jc w:val="both"/>
        <w:rPr>
          <w:rFonts w:ascii="Times New Roman" w:hAnsi="Times New Roman" w:cs="Times New Roman"/>
          <w:sz w:val="24"/>
          <w:szCs w:val="24"/>
        </w:rPr>
      </w:pPr>
    </w:p>
    <w:p w14:paraId="5569E67F" w14:textId="77777777" w:rsidR="005519B3" w:rsidRPr="000B3A09" w:rsidRDefault="005519B3" w:rsidP="001965EB">
      <w:pPr>
        <w:spacing w:line="480" w:lineRule="auto"/>
        <w:jc w:val="both"/>
        <w:rPr>
          <w:rFonts w:ascii="Times New Roman" w:hAnsi="Times New Roman" w:cs="Times New Roman"/>
          <w:sz w:val="24"/>
          <w:szCs w:val="24"/>
        </w:rPr>
      </w:pPr>
    </w:p>
    <w:sectPr w:rsidR="005519B3" w:rsidRPr="000B3A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37D81" w14:textId="77777777" w:rsidR="00992233" w:rsidRDefault="00992233" w:rsidP="001F559E">
      <w:pPr>
        <w:spacing w:after="0" w:line="240" w:lineRule="auto"/>
      </w:pPr>
      <w:r>
        <w:separator/>
      </w:r>
    </w:p>
  </w:endnote>
  <w:endnote w:type="continuationSeparator" w:id="0">
    <w:p w14:paraId="70FF2EDB" w14:textId="77777777" w:rsidR="00992233" w:rsidRDefault="00992233" w:rsidP="001F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BE3D3" w14:textId="77777777" w:rsidR="00992233" w:rsidRDefault="00992233" w:rsidP="001F559E">
      <w:pPr>
        <w:spacing w:after="0" w:line="240" w:lineRule="auto"/>
      </w:pPr>
      <w:r>
        <w:separator/>
      </w:r>
    </w:p>
  </w:footnote>
  <w:footnote w:type="continuationSeparator" w:id="0">
    <w:p w14:paraId="2DDFADD1" w14:textId="77777777" w:rsidR="00992233" w:rsidRDefault="00992233" w:rsidP="001F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22353770"/>
      <w:docPartObj>
        <w:docPartGallery w:val="Page Numbers (Top of Page)"/>
        <w:docPartUnique/>
      </w:docPartObj>
    </w:sdtPr>
    <w:sdtEndPr>
      <w:rPr>
        <w:noProof/>
      </w:rPr>
    </w:sdtEndPr>
    <w:sdtContent>
      <w:p w14:paraId="563C7FE9" w14:textId="77777777" w:rsidR="001F559E" w:rsidRPr="001F559E" w:rsidRDefault="00074EF1" w:rsidP="00DF472B">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1F559E">
          <w:rPr>
            <w:rFonts w:ascii="Times New Roman" w:hAnsi="Times New Roman" w:cs="Times New Roman"/>
            <w:sz w:val="24"/>
            <w:szCs w:val="24"/>
          </w:rPr>
          <w:t xml:space="preserve">                                                                                     </w:t>
        </w:r>
        <w:r w:rsidR="001F559E" w:rsidRPr="001F559E">
          <w:rPr>
            <w:rFonts w:ascii="Times New Roman" w:hAnsi="Times New Roman" w:cs="Times New Roman"/>
            <w:sz w:val="24"/>
            <w:szCs w:val="24"/>
          </w:rPr>
          <w:fldChar w:fldCharType="begin"/>
        </w:r>
        <w:r w:rsidR="001F559E" w:rsidRPr="001F559E">
          <w:rPr>
            <w:rFonts w:ascii="Times New Roman" w:hAnsi="Times New Roman" w:cs="Times New Roman"/>
            <w:sz w:val="24"/>
            <w:szCs w:val="24"/>
          </w:rPr>
          <w:instrText xml:space="preserve"> PAGE   \* MERGEFORMAT </w:instrText>
        </w:r>
        <w:r w:rsidR="001F559E" w:rsidRPr="001F559E">
          <w:rPr>
            <w:rFonts w:ascii="Times New Roman" w:hAnsi="Times New Roman" w:cs="Times New Roman"/>
            <w:sz w:val="24"/>
            <w:szCs w:val="24"/>
          </w:rPr>
          <w:fldChar w:fldCharType="separate"/>
        </w:r>
        <w:r w:rsidR="00907961">
          <w:rPr>
            <w:rFonts w:ascii="Times New Roman" w:hAnsi="Times New Roman" w:cs="Times New Roman"/>
            <w:noProof/>
            <w:sz w:val="24"/>
            <w:szCs w:val="24"/>
          </w:rPr>
          <w:t>1</w:t>
        </w:r>
        <w:r w:rsidR="001F559E" w:rsidRPr="001F559E">
          <w:rPr>
            <w:rFonts w:ascii="Times New Roman" w:hAnsi="Times New Roman" w:cs="Times New Roman"/>
            <w:noProof/>
            <w:sz w:val="24"/>
            <w:szCs w:val="24"/>
          </w:rPr>
          <w:fldChar w:fldCharType="end"/>
        </w:r>
      </w:p>
    </w:sdtContent>
  </w:sdt>
  <w:p w14:paraId="6A03E41C" w14:textId="77777777" w:rsidR="001F559E" w:rsidRDefault="001F5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53AF9"/>
    <w:multiLevelType w:val="hybridMultilevel"/>
    <w:tmpl w:val="59A6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91B11"/>
    <w:multiLevelType w:val="hybridMultilevel"/>
    <w:tmpl w:val="4502B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AF"/>
    <w:rsid w:val="000165CE"/>
    <w:rsid w:val="00026F78"/>
    <w:rsid w:val="00074EF1"/>
    <w:rsid w:val="000B3A09"/>
    <w:rsid w:val="000D5C36"/>
    <w:rsid w:val="00184967"/>
    <w:rsid w:val="001965EB"/>
    <w:rsid w:val="001F2381"/>
    <w:rsid w:val="001F559E"/>
    <w:rsid w:val="001F6F66"/>
    <w:rsid w:val="00222485"/>
    <w:rsid w:val="002306C4"/>
    <w:rsid w:val="002C0F92"/>
    <w:rsid w:val="00416C1A"/>
    <w:rsid w:val="00441D26"/>
    <w:rsid w:val="00442B86"/>
    <w:rsid w:val="004901D3"/>
    <w:rsid w:val="004F00D1"/>
    <w:rsid w:val="005209BB"/>
    <w:rsid w:val="005519B3"/>
    <w:rsid w:val="00553A45"/>
    <w:rsid w:val="00553CE2"/>
    <w:rsid w:val="005D1A6B"/>
    <w:rsid w:val="007211A6"/>
    <w:rsid w:val="007F58E6"/>
    <w:rsid w:val="00832FFF"/>
    <w:rsid w:val="00906CAF"/>
    <w:rsid w:val="00907961"/>
    <w:rsid w:val="00921EF9"/>
    <w:rsid w:val="0096622E"/>
    <w:rsid w:val="009739A9"/>
    <w:rsid w:val="00975758"/>
    <w:rsid w:val="00992233"/>
    <w:rsid w:val="009B75E7"/>
    <w:rsid w:val="009C0A3D"/>
    <w:rsid w:val="00A24491"/>
    <w:rsid w:val="00AD1708"/>
    <w:rsid w:val="00B127DE"/>
    <w:rsid w:val="00BA3837"/>
    <w:rsid w:val="00BE4BBD"/>
    <w:rsid w:val="00C64877"/>
    <w:rsid w:val="00CD6E14"/>
    <w:rsid w:val="00CF7EC4"/>
    <w:rsid w:val="00D06F4D"/>
    <w:rsid w:val="00DC37F7"/>
    <w:rsid w:val="00DE766C"/>
    <w:rsid w:val="00DF472B"/>
    <w:rsid w:val="00F265F5"/>
    <w:rsid w:val="00F872AF"/>
    <w:rsid w:val="00FE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15353"/>
  <w15:docId w15:val="{7C76FF2E-FA22-D94D-8181-2C53F276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EC4"/>
    <w:pPr>
      <w:ind w:left="720"/>
      <w:contextualSpacing/>
    </w:pPr>
  </w:style>
  <w:style w:type="paragraph" w:styleId="Header">
    <w:name w:val="header"/>
    <w:basedOn w:val="Normal"/>
    <w:link w:val="HeaderChar"/>
    <w:uiPriority w:val="99"/>
    <w:unhideWhenUsed/>
    <w:rsid w:val="001F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9E"/>
  </w:style>
  <w:style w:type="paragraph" w:styleId="Footer">
    <w:name w:val="footer"/>
    <w:basedOn w:val="Normal"/>
    <w:link w:val="FooterChar"/>
    <w:uiPriority w:val="99"/>
    <w:unhideWhenUsed/>
    <w:rsid w:val="001F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Bell Jr, Ernest A.</cp:lastModifiedBy>
  <cp:revision>2</cp:revision>
  <dcterms:created xsi:type="dcterms:W3CDTF">2021-03-23T00:57:00Z</dcterms:created>
  <dcterms:modified xsi:type="dcterms:W3CDTF">2021-03-23T00:57:00Z</dcterms:modified>
</cp:coreProperties>
</file>